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D41DCE" w14:textId="096287B1" w:rsidR="00045499" w:rsidRPr="00045499" w:rsidRDefault="00045499" w:rsidP="00045499">
      <w:pPr>
        <w:pStyle w:val="text"/>
        <w:shd w:val="clear" w:color="auto" w:fill="FFFFFF"/>
        <w:spacing w:after="300" w:afterAutospacing="0" w:line="300" w:lineRule="atLeast"/>
        <w:jc w:val="center"/>
        <w:rPr>
          <w:rStyle w:val="redtext"/>
          <w:rFonts w:ascii="方正小标宋简体" w:eastAsia="方正小标宋简体" w:hAnsi="Helvetica" w:cs="Helvetica"/>
          <w:sz w:val="44"/>
          <w:szCs w:val="44"/>
        </w:rPr>
      </w:pPr>
      <w:r w:rsidRPr="00045499">
        <w:rPr>
          <w:rStyle w:val="redtext"/>
          <w:rFonts w:ascii="方正小标宋简体" w:eastAsia="方正小标宋简体" w:hAnsi="Helvetica" w:cs="Helvetica" w:hint="eastAsia"/>
          <w:sz w:val="44"/>
          <w:szCs w:val="44"/>
        </w:rPr>
        <w:t>合肥高创股份有限公司</w:t>
      </w:r>
    </w:p>
    <w:p w14:paraId="1F1F690C" w14:textId="073AAB8E" w:rsidR="00026CAB" w:rsidRPr="00BE0D67" w:rsidRDefault="00026CAB" w:rsidP="00BB1A8E">
      <w:pPr>
        <w:pStyle w:val="text"/>
        <w:shd w:val="clear" w:color="auto" w:fill="FFFFFF"/>
        <w:spacing w:after="300" w:afterAutospacing="0" w:line="300" w:lineRule="atLeast"/>
        <w:ind w:firstLine="480"/>
        <w:jc w:val="both"/>
        <w:rPr>
          <w:rFonts w:ascii="仿宋_GB2312" w:eastAsia="仿宋_GB2312" w:hAnsi="Helvetica" w:cs="Helvetica"/>
          <w:color w:val="151515"/>
          <w:sz w:val="32"/>
          <w:szCs w:val="32"/>
        </w:rPr>
      </w:pPr>
      <w:r w:rsidRPr="00045499">
        <w:rPr>
          <w:rStyle w:val="redtext"/>
          <w:rFonts w:ascii="仿宋_GB2312" w:eastAsia="仿宋_GB2312" w:hAnsi="Helvetica" w:cs="Helvetica" w:hint="eastAsia"/>
          <w:sz w:val="32"/>
          <w:szCs w:val="32"/>
        </w:rPr>
        <w:t>合肥高创股份有限公司</w:t>
      </w:r>
      <w:r w:rsidRPr="00BE0D67">
        <w:rPr>
          <w:rFonts w:ascii="仿宋_GB2312" w:eastAsia="仿宋_GB2312" w:hAnsi="Helvetica" w:cs="Helvetica" w:hint="eastAsia"/>
          <w:color w:val="151515"/>
          <w:sz w:val="32"/>
          <w:szCs w:val="32"/>
        </w:rPr>
        <w:t>（以下简称“合肥高创”）成立于2003年9月，是管委会直属的科技企业孵化器、加速器和创新平台的运营管理机构。2017年1月，合肥高</w:t>
      </w:r>
      <w:proofErr w:type="gramStart"/>
      <w:r w:rsidRPr="00BE0D67">
        <w:rPr>
          <w:rFonts w:ascii="仿宋_GB2312" w:eastAsia="仿宋_GB2312" w:hAnsi="Helvetica" w:cs="Helvetica" w:hint="eastAsia"/>
          <w:color w:val="151515"/>
          <w:sz w:val="32"/>
          <w:szCs w:val="32"/>
        </w:rPr>
        <w:t>创成功</w:t>
      </w:r>
      <w:proofErr w:type="gramEnd"/>
      <w:r w:rsidRPr="00BE0D67">
        <w:rPr>
          <w:rFonts w:ascii="仿宋_GB2312" w:eastAsia="仿宋_GB2312" w:hAnsi="Helvetica" w:cs="Helvetica" w:hint="eastAsia"/>
          <w:color w:val="151515"/>
          <w:sz w:val="32"/>
          <w:szCs w:val="32"/>
        </w:rPr>
        <w:t>登陆新三板，成为全国首家在新三板挂牌的国有孵化器管理机构。发展至今，合肥</w:t>
      </w:r>
      <w:proofErr w:type="gramStart"/>
      <w:r w:rsidRPr="00BE0D67">
        <w:rPr>
          <w:rFonts w:ascii="仿宋_GB2312" w:eastAsia="仿宋_GB2312" w:hAnsi="Helvetica" w:cs="Helvetica" w:hint="eastAsia"/>
          <w:color w:val="151515"/>
          <w:sz w:val="32"/>
          <w:szCs w:val="32"/>
        </w:rPr>
        <w:t>高创已拥有</w:t>
      </w:r>
      <w:proofErr w:type="gramEnd"/>
      <w:r w:rsidRPr="00BE0D67">
        <w:rPr>
          <w:rFonts w:ascii="仿宋_GB2312" w:eastAsia="仿宋_GB2312" w:hAnsi="Helvetica" w:cs="Helvetica" w:hint="eastAsia"/>
          <w:color w:val="151515"/>
          <w:sz w:val="32"/>
          <w:szCs w:val="32"/>
        </w:rPr>
        <w:t>较强的资源整合能力、齐全的创业服务品牌、众多的优质项目集群以及庞大的孵化管理面积。公司先后获得国家级科技企业孵化器、国家火炬计划软件产业基地、国家级大学生创业基地、国家级软件行业人才公共服务平台、全国青年文明号、安徽省文明单位、安徽省爱国主义教育基地等荣誉资质。</w:t>
      </w:r>
    </w:p>
    <w:p w14:paraId="130DBA6B" w14:textId="77777777" w:rsidR="00026CAB" w:rsidRPr="00BE0D67" w:rsidRDefault="00026CAB" w:rsidP="00BB1A8E">
      <w:pPr>
        <w:pStyle w:val="text"/>
        <w:shd w:val="clear" w:color="auto" w:fill="FFFFFF"/>
        <w:spacing w:after="300" w:afterAutospacing="0" w:line="300" w:lineRule="atLeast"/>
        <w:ind w:firstLine="480"/>
        <w:jc w:val="both"/>
        <w:rPr>
          <w:rFonts w:ascii="仿宋_GB2312" w:eastAsia="仿宋_GB2312" w:hAnsi="Helvetica" w:cs="Helvetica"/>
          <w:color w:val="151515"/>
          <w:sz w:val="32"/>
          <w:szCs w:val="32"/>
        </w:rPr>
      </w:pPr>
      <w:r w:rsidRPr="00BE0D67">
        <w:rPr>
          <w:rFonts w:ascii="仿宋_GB2312" w:eastAsia="仿宋_GB2312" w:hAnsi="Helvetica" w:cs="Helvetica" w:hint="eastAsia"/>
          <w:color w:val="151515"/>
          <w:sz w:val="32"/>
          <w:szCs w:val="32"/>
        </w:rPr>
        <w:t>目前，合肥高</w:t>
      </w:r>
      <w:proofErr w:type="gramStart"/>
      <w:r w:rsidRPr="00BE0D67">
        <w:rPr>
          <w:rFonts w:ascii="仿宋_GB2312" w:eastAsia="仿宋_GB2312" w:hAnsi="Helvetica" w:cs="Helvetica" w:hint="eastAsia"/>
          <w:color w:val="151515"/>
          <w:sz w:val="32"/>
          <w:szCs w:val="32"/>
        </w:rPr>
        <w:t>创服务</w:t>
      </w:r>
      <w:proofErr w:type="gramEnd"/>
      <w:r w:rsidRPr="00BE0D67">
        <w:rPr>
          <w:rFonts w:ascii="仿宋_GB2312" w:eastAsia="仿宋_GB2312" w:hAnsi="Helvetica" w:cs="Helvetica" w:hint="eastAsia"/>
          <w:color w:val="151515"/>
          <w:sz w:val="32"/>
          <w:szCs w:val="32"/>
        </w:rPr>
        <w:t>和管理着从“众创空间”到“产业基地”的全程孵化链条物理空间，包括集思空间、合肥软件园、合肥留学人员创业园、新材料园、机电产业园、合肥创新产业园及合</w:t>
      </w:r>
      <w:proofErr w:type="gramStart"/>
      <w:r w:rsidRPr="00BE0D67">
        <w:rPr>
          <w:rFonts w:ascii="仿宋_GB2312" w:eastAsia="仿宋_GB2312" w:hAnsi="Helvetica" w:cs="Helvetica" w:hint="eastAsia"/>
          <w:color w:val="151515"/>
          <w:sz w:val="32"/>
          <w:szCs w:val="32"/>
        </w:rPr>
        <w:t>芜蚌科技</w:t>
      </w:r>
      <w:proofErr w:type="gramEnd"/>
      <w:r w:rsidRPr="00BE0D67">
        <w:rPr>
          <w:rFonts w:ascii="仿宋_GB2312" w:eastAsia="仿宋_GB2312" w:hAnsi="Helvetica" w:cs="Helvetica" w:hint="eastAsia"/>
          <w:color w:val="151515"/>
          <w:sz w:val="32"/>
          <w:szCs w:val="32"/>
        </w:rPr>
        <w:t>创新公共服务中心等，服务辐射面积达130余万平方米。</w:t>
      </w:r>
    </w:p>
    <w:p w14:paraId="10B5522C" w14:textId="09F8B790" w:rsidR="00026CAB" w:rsidRPr="00BE0D67" w:rsidRDefault="00026CAB" w:rsidP="00BB1A8E">
      <w:pPr>
        <w:pStyle w:val="text"/>
        <w:shd w:val="clear" w:color="auto" w:fill="FFFFFF"/>
        <w:spacing w:after="300" w:afterAutospacing="0" w:line="300" w:lineRule="atLeast"/>
        <w:ind w:firstLine="480"/>
        <w:jc w:val="both"/>
        <w:rPr>
          <w:rFonts w:ascii="仿宋_GB2312" w:eastAsia="仿宋_GB2312" w:hAnsi="Helvetica" w:cs="Helvetica"/>
          <w:color w:val="151515"/>
          <w:sz w:val="32"/>
          <w:szCs w:val="32"/>
        </w:rPr>
      </w:pPr>
      <w:r w:rsidRPr="00BE0D67">
        <w:rPr>
          <w:rFonts w:ascii="仿宋_GB2312" w:eastAsia="仿宋_GB2312" w:hAnsi="Helvetica" w:cs="Helvetica" w:hint="eastAsia"/>
          <w:color w:val="151515"/>
          <w:sz w:val="32"/>
          <w:szCs w:val="32"/>
        </w:rPr>
        <w:t>合肥高</w:t>
      </w:r>
      <w:proofErr w:type="gramStart"/>
      <w:r w:rsidRPr="00BE0D67">
        <w:rPr>
          <w:rFonts w:ascii="仿宋_GB2312" w:eastAsia="仿宋_GB2312" w:hAnsi="Helvetica" w:cs="Helvetica" w:hint="eastAsia"/>
          <w:color w:val="151515"/>
          <w:sz w:val="32"/>
          <w:szCs w:val="32"/>
        </w:rPr>
        <w:t>创服务</w:t>
      </w:r>
      <w:proofErr w:type="gramEnd"/>
      <w:r w:rsidRPr="00BE0D67">
        <w:rPr>
          <w:rFonts w:ascii="仿宋_GB2312" w:eastAsia="仿宋_GB2312" w:hAnsi="Helvetica" w:cs="Helvetica" w:hint="eastAsia"/>
          <w:color w:val="151515"/>
          <w:sz w:val="32"/>
          <w:szCs w:val="32"/>
        </w:rPr>
        <w:t>管理的园区在企业规模、经济贡献和科技指标方面均再上新台阶。截至目前，驻园企业总量超过1330家；累计培育国家级高企总量达到</w:t>
      </w:r>
      <w:r w:rsidR="008774F5">
        <w:rPr>
          <w:rFonts w:ascii="仿宋_GB2312" w:eastAsia="仿宋_GB2312" w:hAnsi="Helvetica" w:cs="Helvetica"/>
          <w:color w:val="151515"/>
          <w:sz w:val="32"/>
          <w:szCs w:val="32"/>
        </w:rPr>
        <w:t>526</w:t>
      </w:r>
      <w:r w:rsidRPr="00BE0D67">
        <w:rPr>
          <w:rFonts w:ascii="仿宋_GB2312" w:eastAsia="仿宋_GB2312" w:hAnsi="Helvetica" w:cs="Helvetica" w:hint="eastAsia"/>
          <w:color w:val="151515"/>
          <w:sz w:val="32"/>
          <w:szCs w:val="32"/>
        </w:rPr>
        <w:t>家，上市公司</w:t>
      </w:r>
      <w:r w:rsidR="00514F63">
        <w:rPr>
          <w:rFonts w:ascii="仿宋_GB2312" w:eastAsia="仿宋_GB2312" w:hAnsi="Helvetica" w:cs="Helvetica" w:hint="eastAsia"/>
          <w:color w:val="151515"/>
          <w:sz w:val="32"/>
          <w:szCs w:val="32"/>
        </w:rPr>
        <w:t>10</w:t>
      </w:r>
      <w:r w:rsidRPr="00BE0D67">
        <w:rPr>
          <w:rFonts w:ascii="仿宋_GB2312" w:eastAsia="仿宋_GB2312" w:hAnsi="Helvetica" w:cs="Helvetica" w:hint="eastAsia"/>
          <w:color w:val="151515"/>
          <w:sz w:val="32"/>
          <w:szCs w:val="32"/>
        </w:rPr>
        <w:t>家，新三板挂牌企业2</w:t>
      </w:r>
      <w:r w:rsidR="008774F5">
        <w:rPr>
          <w:rFonts w:ascii="仿宋_GB2312" w:eastAsia="仿宋_GB2312" w:hAnsi="Helvetica" w:cs="Helvetica"/>
          <w:color w:val="151515"/>
          <w:sz w:val="32"/>
          <w:szCs w:val="32"/>
        </w:rPr>
        <w:t>6</w:t>
      </w:r>
      <w:r w:rsidRPr="00BE0D67">
        <w:rPr>
          <w:rFonts w:ascii="仿宋_GB2312" w:eastAsia="仿宋_GB2312" w:hAnsi="Helvetica" w:cs="Helvetica" w:hint="eastAsia"/>
          <w:color w:val="151515"/>
          <w:sz w:val="32"/>
          <w:szCs w:val="32"/>
        </w:rPr>
        <w:t>家，科技板挂牌企业47家。</w:t>
      </w:r>
    </w:p>
    <w:p w14:paraId="171E1769" w14:textId="77777777" w:rsidR="00026CAB" w:rsidRPr="00BE0D67" w:rsidRDefault="00026CAB" w:rsidP="00BB1A8E">
      <w:pPr>
        <w:pStyle w:val="text"/>
        <w:shd w:val="clear" w:color="auto" w:fill="FFFFFF"/>
        <w:spacing w:after="0" w:afterAutospacing="0" w:line="300" w:lineRule="atLeast"/>
        <w:ind w:firstLine="480"/>
        <w:jc w:val="both"/>
        <w:rPr>
          <w:rFonts w:ascii="仿宋_GB2312" w:eastAsia="仿宋_GB2312" w:hAnsi="Helvetica" w:cs="Helvetica"/>
          <w:color w:val="151515"/>
          <w:sz w:val="32"/>
          <w:szCs w:val="32"/>
        </w:rPr>
      </w:pPr>
      <w:r w:rsidRPr="00BE0D67">
        <w:rPr>
          <w:rFonts w:ascii="仿宋_GB2312" w:eastAsia="仿宋_GB2312" w:hAnsi="Helvetica" w:cs="Helvetica" w:hint="eastAsia"/>
          <w:color w:val="151515"/>
          <w:sz w:val="32"/>
          <w:szCs w:val="32"/>
        </w:rPr>
        <w:lastRenderedPageBreak/>
        <w:t>合肥高</w:t>
      </w:r>
      <w:proofErr w:type="gramStart"/>
      <w:r w:rsidRPr="00BE0D67">
        <w:rPr>
          <w:rFonts w:ascii="仿宋_GB2312" w:eastAsia="仿宋_GB2312" w:hAnsi="Helvetica" w:cs="Helvetica" w:hint="eastAsia"/>
          <w:color w:val="151515"/>
          <w:sz w:val="32"/>
          <w:szCs w:val="32"/>
        </w:rPr>
        <w:t>创不断</w:t>
      </w:r>
      <w:proofErr w:type="gramEnd"/>
      <w:r w:rsidRPr="00BE0D67">
        <w:rPr>
          <w:rFonts w:ascii="仿宋_GB2312" w:eastAsia="仿宋_GB2312" w:hAnsi="Helvetica" w:cs="Helvetica" w:hint="eastAsia"/>
          <w:color w:val="151515"/>
          <w:sz w:val="32"/>
          <w:szCs w:val="32"/>
        </w:rPr>
        <w:t>对孵化体系进行升级和完善，更注重服务质量和品牌影响，着力筹划涵盖五大平台的“创业者之家”：130余万平方米的“载体平台”，覆盖企业成长全链条；“培育平台”累计举行5000余场双创活动，为园区企业发展全面赋能；由50余个协同创新机构共同构建的“服务平台”，实现多方资源的聚合效应；“金融平台”瞄准小</w:t>
      </w:r>
      <w:proofErr w:type="gramStart"/>
      <w:r w:rsidRPr="00BE0D67">
        <w:rPr>
          <w:rFonts w:ascii="仿宋_GB2312" w:eastAsia="仿宋_GB2312" w:hAnsi="Helvetica" w:cs="Helvetica" w:hint="eastAsia"/>
          <w:color w:val="151515"/>
          <w:sz w:val="32"/>
          <w:szCs w:val="32"/>
        </w:rPr>
        <w:t>微企业</w:t>
      </w:r>
      <w:proofErr w:type="gramEnd"/>
      <w:r w:rsidRPr="00BE0D67">
        <w:rPr>
          <w:rFonts w:ascii="仿宋_GB2312" w:eastAsia="仿宋_GB2312" w:hAnsi="Helvetica" w:cs="Helvetica" w:hint="eastAsia"/>
          <w:color w:val="151515"/>
          <w:sz w:val="32"/>
          <w:szCs w:val="32"/>
        </w:rPr>
        <w:t>融资难、融资贵的痛点，帮助园区27%的企业成功获得融资；提供7×24小时全线上服务的“智慧平台”，通过大数据收集分析，有效提升软性孵化服务精准性。五大平台互联互通、有机互补，逐步构建满足企业发展需求的创新创业生态圈，为小</w:t>
      </w:r>
      <w:proofErr w:type="gramStart"/>
      <w:r w:rsidRPr="00BE0D67">
        <w:rPr>
          <w:rFonts w:ascii="仿宋_GB2312" w:eastAsia="仿宋_GB2312" w:hAnsi="Helvetica" w:cs="Helvetica" w:hint="eastAsia"/>
          <w:color w:val="151515"/>
          <w:sz w:val="32"/>
          <w:szCs w:val="32"/>
        </w:rPr>
        <w:t>微企业</w:t>
      </w:r>
      <w:proofErr w:type="gramEnd"/>
      <w:r w:rsidRPr="00BE0D67">
        <w:rPr>
          <w:rFonts w:ascii="仿宋_GB2312" w:eastAsia="仿宋_GB2312" w:hAnsi="Helvetica" w:cs="Helvetica" w:hint="eastAsia"/>
          <w:color w:val="151515"/>
          <w:sz w:val="32"/>
          <w:szCs w:val="32"/>
        </w:rPr>
        <w:t>优化创业基因，激发创业梦想。</w:t>
      </w:r>
    </w:p>
    <w:p w14:paraId="7874DE2C" w14:textId="77777777" w:rsidR="00B42AB1" w:rsidRPr="00026CAB" w:rsidRDefault="00B42AB1" w:rsidP="00BB1A8E"/>
    <w:sectPr w:rsidR="00B42AB1" w:rsidRPr="00026C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EE4120" w14:textId="77777777" w:rsidR="00437EE2" w:rsidRDefault="00437EE2" w:rsidP="00026CAB">
      <w:r>
        <w:separator/>
      </w:r>
    </w:p>
  </w:endnote>
  <w:endnote w:type="continuationSeparator" w:id="0">
    <w:p w14:paraId="230A27D1" w14:textId="77777777" w:rsidR="00437EE2" w:rsidRDefault="00437EE2" w:rsidP="00026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860132" w14:textId="77777777" w:rsidR="00437EE2" w:rsidRDefault="00437EE2" w:rsidP="00026CAB">
      <w:r>
        <w:separator/>
      </w:r>
    </w:p>
  </w:footnote>
  <w:footnote w:type="continuationSeparator" w:id="0">
    <w:p w14:paraId="26968985" w14:textId="77777777" w:rsidR="00437EE2" w:rsidRDefault="00437EE2" w:rsidP="00026C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0D"/>
    <w:rsid w:val="00026CAB"/>
    <w:rsid w:val="00045499"/>
    <w:rsid w:val="000A3073"/>
    <w:rsid w:val="0011563E"/>
    <w:rsid w:val="00134465"/>
    <w:rsid w:val="00215EAB"/>
    <w:rsid w:val="00222789"/>
    <w:rsid w:val="00236C50"/>
    <w:rsid w:val="00241346"/>
    <w:rsid w:val="00270559"/>
    <w:rsid w:val="003015B5"/>
    <w:rsid w:val="00327765"/>
    <w:rsid w:val="0033455C"/>
    <w:rsid w:val="00363E51"/>
    <w:rsid w:val="00394BF5"/>
    <w:rsid w:val="003A4E7E"/>
    <w:rsid w:val="00437EE2"/>
    <w:rsid w:val="00460ACF"/>
    <w:rsid w:val="00472442"/>
    <w:rsid w:val="004C4C4B"/>
    <w:rsid w:val="004E361C"/>
    <w:rsid w:val="00507F99"/>
    <w:rsid w:val="0051116D"/>
    <w:rsid w:val="00514F63"/>
    <w:rsid w:val="005213EB"/>
    <w:rsid w:val="0053753D"/>
    <w:rsid w:val="00595FD0"/>
    <w:rsid w:val="005B3DF1"/>
    <w:rsid w:val="006838B1"/>
    <w:rsid w:val="00687224"/>
    <w:rsid w:val="0069239C"/>
    <w:rsid w:val="006A2702"/>
    <w:rsid w:val="006E3410"/>
    <w:rsid w:val="006F55FE"/>
    <w:rsid w:val="00785A1E"/>
    <w:rsid w:val="007D4012"/>
    <w:rsid w:val="008465EB"/>
    <w:rsid w:val="00846F37"/>
    <w:rsid w:val="00846FF4"/>
    <w:rsid w:val="008715B5"/>
    <w:rsid w:val="0087374D"/>
    <w:rsid w:val="008774F5"/>
    <w:rsid w:val="0090253B"/>
    <w:rsid w:val="00952342"/>
    <w:rsid w:val="009701F7"/>
    <w:rsid w:val="00986384"/>
    <w:rsid w:val="009C51BD"/>
    <w:rsid w:val="00A27752"/>
    <w:rsid w:val="00A33160"/>
    <w:rsid w:val="00A335A2"/>
    <w:rsid w:val="00AA79F0"/>
    <w:rsid w:val="00AC0734"/>
    <w:rsid w:val="00B0528B"/>
    <w:rsid w:val="00B42AB1"/>
    <w:rsid w:val="00B63CBF"/>
    <w:rsid w:val="00B8021B"/>
    <w:rsid w:val="00B87B13"/>
    <w:rsid w:val="00BA187A"/>
    <w:rsid w:val="00BB1A8E"/>
    <w:rsid w:val="00BE0D67"/>
    <w:rsid w:val="00C1542D"/>
    <w:rsid w:val="00C4600D"/>
    <w:rsid w:val="00CE62EF"/>
    <w:rsid w:val="00D11A6A"/>
    <w:rsid w:val="00D26C51"/>
    <w:rsid w:val="00DD49F5"/>
    <w:rsid w:val="00E94464"/>
    <w:rsid w:val="00EA6F45"/>
    <w:rsid w:val="00ED22BB"/>
    <w:rsid w:val="00F22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0AED9D"/>
  <w15:docId w15:val="{42D05712-A9DA-4668-AF1E-50E8E0CE7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6C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26CA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26C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26CAB"/>
    <w:rPr>
      <w:sz w:val="18"/>
      <w:szCs w:val="18"/>
    </w:rPr>
  </w:style>
  <w:style w:type="paragraph" w:customStyle="1" w:styleId="text">
    <w:name w:val="text"/>
    <w:basedOn w:val="a"/>
    <w:rsid w:val="00026CA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redtext">
    <w:name w:val="red_text"/>
    <w:basedOn w:val="a0"/>
    <w:rsid w:val="00026C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53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114</Words>
  <Characters>650</Characters>
  <Application>Microsoft Office Word</Application>
  <DocSecurity>0</DocSecurity>
  <Lines>5</Lines>
  <Paragraphs>1</Paragraphs>
  <ScaleCrop>false</ScaleCrop>
  <Company>微软中国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金磊</dc:creator>
  <cp:keywords/>
  <dc:description/>
  <cp:lastModifiedBy>哈 哈</cp:lastModifiedBy>
  <cp:revision>2</cp:revision>
  <dcterms:created xsi:type="dcterms:W3CDTF">2020-10-18T05:33:00Z</dcterms:created>
  <dcterms:modified xsi:type="dcterms:W3CDTF">2020-10-18T05:33:00Z</dcterms:modified>
</cp:coreProperties>
</file>